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14" w:rsidRDefault="002A0614" w:rsidP="002A061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2A0614" w:rsidRDefault="002A0614" w:rsidP="002A061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2A0614" w:rsidRDefault="002A0614" w:rsidP="002A06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 Федерация</w:t>
      </w:r>
    </w:p>
    <w:p w:rsidR="002A0614" w:rsidRDefault="002A0614" w:rsidP="002A06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Адыгея</w:t>
      </w:r>
    </w:p>
    <w:p w:rsidR="002A0614" w:rsidRDefault="002A0614" w:rsidP="002A06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Красногвардейский район</w:t>
      </w:r>
    </w:p>
    <w:p w:rsidR="002A0614" w:rsidRDefault="002A0614" w:rsidP="002A06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народных депутатов муниципального образования</w:t>
      </w:r>
    </w:p>
    <w:p w:rsidR="002A0614" w:rsidRDefault="002A0614" w:rsidP="002A06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«Садовское сельское поселение»</w:t>
      </w:r>
    </w:p>
    <w:tbl>
      <w:tblPr>
        <w:tblW w:w="0" w:type="auto"/>
        <w:tblInd w:w="108" w:type="dxa"/>
        <w:tblBorders>
          <w:top w:val="thinThickThinMediumGap" w:sz="24" w:space="0" w:color="auto"/>
        </w:tblBorders>
        <w:tblLook w:val="04A0"/>
      </w:tblPr>
      <w:tblGrid>
        <w:gridCol w:w="9463"/>
      </w:tblGrid>
      <w:tr w:rsidR="002A0614" w:rsidTr="002A0614">
        <w:trPr>
          <w:trHeight w:val="74"/>
        </w:trPr>
        <w:tc>
          <w:tcPr>
            <w:tcW w:w="9561" w:type="dxa"/>
            <w:tcBorders>
              <w:top w:val="thinThickThinMediumGap" w:sz="24" w:space="0" w:color="auto"/>
              <w:left w:val="nil"/>
              <w:bottom w:val="nil"/>
              <w:right w:val="nil"/>
            </w:tcBorders>
          </w:tcPr>
          <w:p w:rsidR="002A0614" w:rsidRDefault="002A0614">
            <w:pPr>
              <w:spacing w:line="276" w:lineRule="auto"/>
              <w:jc w:val="center"/>
              <w:rPr>
                <w:sz w:val="32"/>
                <w:lang w:eastAsia="en-US"/>
              </w:rPr>
            </w:pPr>
          </w:p>
        </w:tc>
      </w:tr>
    </w:tbl>
    <w:p w:rsidR="002A0614" w:rsidRDefault="002A0614" w:rsidP="002A061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РЕШЕНИЕ</w:t>
      </w:r>
    </w:p>
    <w:p w:rsidR="002A0614" w:rsidRDefault="002A0614" w:rsidP="002A0614">
      <w:pPr>
        <w:widowControl w:val="0"/>
        <w:autoSpaceDE w:val="0"/>
        <w:autoSpaceDN w:val="0"/>
        <w:adjustRightInd w:val="0"/>
        <w:ind w:right="5244"/>
        <w:jc w:val="both"/>
        <w:rPr>
          <w:rFonts w:ascii="Times New Roman CYR" w:hAnsi="Times New Roman CYR" w:cs="Times New Roman CYR"/>
          <w:b/>
          <w:bCs/>
        </w:rPr>
      </w:pPr>
    </w:p>
    <w:p w:rsidR="002A0614" w:rsidRDefault="002A0614" w:rsidP="002A0614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Об исполнении бюджета муниципального образования «Садовское сельское поселение»  за  202</w:t>
      </w:r>
      <w:r w:rsidR="00014AFB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2A0614" w:rsidRDefault="002A0614" w:rsidP="002A061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A0614" w:rsidRDefault="002A0614" w:rsidP="002A061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Руководствуясь Бюджетным кодексом Российской Федерации, Уставом муниципального образования «Садовское сельское поселение», рассмотрев </w:t>
      </w:r>
      <w:r>
        <w:rPr>
          <w:sz w:val="28"/>
          <w:szCs w:val="28"/>
        </w:rPr>
        <w:t>информацию о результатах  публичных  слушаний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годовому исполнению бюджета </w:t>
      </w:r>
      <w:r>
        <w:rPr>
          <w:rFonts w:ascii="Times New Roman CYR" w:hAnsi="Times New Roman CYR" w:cs="Times New Roman CYR"/>
          <w:sz w:val="28"/>
          <w:szCs w:val="28"/>
        </w:rPr>
        <w:t>муниципального образования  «Садовское сельское поселение»  за 202</w:t>
      </w:r>
      <w:r w:rsidR="00014AFB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год, Совет народных депутатов муниципального образования «Садовское сельское поселение» </w:t>
      </w:r>
    </w:p>
    <w:p w:rsidR="002A0614" w:rsidRDefault="002A0614" w:rsidP="002A06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A0614" w:rsidRDefault="002A0614" w:rsidP="002A061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2A0614" w:rsidRDefault="002A0614" w:rsidP="002A0614">
      <w:pPr>
        <w:widowControl w:val="0"/>
        <w:autoSpaceDE w:val="0"/>
        <w:autoSpaceDN w:val="0"/>
        <w:adjustRightInd w:val="0"/>
        <w:ind w:left="5040"/>
        <w:rPr>
          <w:rFonts w:ascii="Times New Roman CYR" w:hAnsi="Times New Roman CYR" w:cs="Times New Roman CYR"/>
          <w:sz w:val="28"/>
          <w:szCs w:val="28"/>
        </w:rPr>
      </w:pPr>
    </w:p>
    <w:p w:rsidR="002A0614" w:rsidRDefault="002A0614" w:rsidP="002A061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Принять отчет </w:t>
      </w:r>
      <w:r>
        <w:rPr>
          <w:sz w:val="28"/>
          <w:szCs w:val="28"/>
        </w:rPr>
        <w:t xml:space="preserve">по годовому исполнению бюджета </w:t>
      </w:r>
      <w:r>
        <w:rPr>
          <w:rFonts w:ascii="Times New Roman CYR" w:hAnsi="Times New Roman CYR" w:cs="Times New Roman CYR"/>
          <w:sz w:val="28"/>
          <w:szCs w:val="28"/>
        </w:rPr>
        <w:t>муниципального образования «Садовское сельское поселение» за  202</w:t>
      </w:r>
      <w:r w:rsidR="00014AFB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 год (приложения №№ 1,2,3,4,5,6,7,8,9).</w:t>
      </w:r>
    </w:p>
    <w:p w:rsidR="002A0614" w:rsidRDefault="002A0614" w:rsidP="002A061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Опубликовать настоящее решение в газете «Вестник Садовского сельского поселения» и на официальном сайте муниципального образования «Садовское сельское поселение»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http</w:t>
      </w:r>
      <w:r>
        <w:rPr>
          <w:rFonts w:ascii="Times New Roman CYR" w:hAnsi="Times New Roman CYR" w:cs="Times New Roman CYR"/>
          <w:sz w:val="28"/>
          <w:szCs w:val="28"/>
        </w:rPr>
        <w:t>//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sadovskoe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/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2A0614" w:rsidRDefault="002A0614" w:rsidP="002A061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Настоящее решение вступает в силу со дня его опубликования.</w:t>
      </w:r>
    </w:p>
    <w:p w:rsidR="002A0614" w:rsidRDefault="002A0614" w:rsidP="002A0614">
      <w:pPr>
        <w:widowControl w:val="0"/>
        <w:rPr>
          <w:sz w:val="28"/>
          <w:szCs w:val="28"/>
        </w:rPr>
      </w:pPr>
    </w:p>
    <w:p w:rsidR="002A0614" w:rsidRDefault="002A0614" w:rsidP="002A0614">
      <w:pPr>
        <w:widowControl w:val="0"/>
        <w:rPr>
          <w:sz w:val="28"/>
          <w:szCs w:val="28"/>
        </w:rPr>
      </w:pPr>
    </w:p>
    <w:p w:rsidR="00DF669F" w:rsidRDefault="00DF669F" w:rsidP="002A0614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народных депутатов</w:t>
      </w:r>
    </w:p>
    <w:p w:rsidR="002A0614" w:rsidRDefault="002A0614" w:rsidP="002A0614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</w:t>
      </w:r>
    </w:p>
    <w:p w:rsidR="002A0614" w:rsidRDefault="002A0614" w:rsidP="002A0614">
      <w:pPr>
        <w:widowControl w:val="0"/>
        <w:tabs>
          <w:tab w:val="left" w:pos="7088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«Садовское сельское поселение»                                            </w:t>
      </w:r>
      <w:proofErr w:type="spellStart"/>
      <w:r w:rsidR="00DF669F">
        <w:rPr>
          <w:b/>
          <w:sz w:val="28"/>
          <w:szCs w:val="28"/>
          <w:u w:val="single"/>
        </w:rPr>
        <w:t>В.В.Хачедурова</w:t>
      </w:r>
      <w:proofErr w:type="spellEnd"/>
      <w:r>
        <w:rPr>
          <w:b/>
          <w:sz w:val="28"/>
          <w:szCs w:val="28"/>
          <w:u w:val="single"/>
        </w:rPr>
        <w:t xml:space="preserve"> </w:t>
      </w:r>
    </w:p>
    <w:p w:rsidR="002A0614" w:rsidRDefault="002A0614" w:rsidP="002A0614">
      <w:pPr>
        <w:widowControl w:val="0"/>
        <w:tabs>
          <w:tab w:val="left" w:pos="7088"/>
        </w:tabs>
        <w:rPr>
          <w:b/>
          <w:sz w:val="28"/>
          <w:szCs w:val="28"/>
        </w:rPr>
      </w:pPr>
    </w:p>
    <w:p w:rsidR="002A0614" w:rsidRDefault="002A0614" w:rsidP="002A0614">
      <w:pPr>
        <w:widowControl w:val="0"/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 с. Садовое</w:t>
      </w:r>
    </w:p>
    <w:p w:rsidR="002A0614" w:rsidRDefault="00283C60" w:rsidP="002A061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B43C09">
        <w:rPr>
          <w:sz w:val="28"/>
          <w:szCs w:val="28"/>
        </w:rPr>
        <w:t>26</w:t>
      </w:r>
      <w:r w:rsidR="002A0614">
        <w:rPr>
          <w:sz w:val="28"/>
          <w:szCs w:val="28"/>
        </w:rPr>
        <w:t>»</w:t>
      </w:r>
      <w:r w:rsidR="00B43C09">
        <w:rPr>
          <w:sz w:val="28"/>
          <w:szCs w:val="28"/>
        </w:rPr>
        <w:t xml:space="preserve"> апреля 2024</w:t>
      </w:r>
      <w:r w:rsidR="002A0614">
        <w:rPr>
          <w:sz w:val="28"/>
          <w:szCs w:val="28"/>
        </w:rPr>
        <w:t xml:space="preserve"> г. №</w:t>
      </w:r>
      <w:r w:rsidR="00B43C09">
        <w:rPr>
          <w:sz w:val="28"/>
          <w:szCs w:val="28"/>
        </w:rPr>
        <w:t>80</w:t>
      </w:r>
    </w:p>
    <w:p w:rsidR="002A0614" w:rsidRDefault="002A0614" w:rsidP="002A0614">
      <w:pPr>
        <w:spacing w:line="100" w:lineRule="atLeast"/>
        <w:jc w:val="both"/>
        <w:rPr>
          <w:sz w:val="28"/>
          <w:szCs w:val="28"/>
        </w:rPr>
      </w:pPr>
    </w:p>
    <w:p w:rsidR="002A0614" w:rsidRDefault="002A0614" w:rsidP="002A0614">
      <w:pPr>
        <w:spacing w:line="100" w:lineRule="atLeast"/>
        <w:jc w:val="both"/>
        <w:rPr>
          <w:sz w:val="28"/>
          <w:szCs w:val="28"/>
        </w:rPr>
      </w:pPr>
    </w:p>
    <w:p w:rsidR="002A0614" w:rsidRDefault="002A0614" w:rsidP="002A0614">
      <w:pPr>
        <w:spacing w:line="100" w:lineRule="atLeast"/>
        <w:jc w:val="both"/>
        <w:rPr>
          <w:sz w:val="28"/>
          <w:szCs w:val="28"/>
        </w:rPr>
      </w:pPr>
    </w:p>
    <w:p w:rsidR="002A0614" w:rsidRDefault="002A0614" w:rsidP="002A0614">
      <w:pPr>
        <w:shd w:val="clear" w:color="auto" w:fill="FFFFFF"/>
        <w:spacing w:line="274" w:lineRule="exact"/>
        <w:rPr>
          <w:color w:val="FF0000"/>
          <w:sz w:val="22"/>
          <w:szCs w:val="22"/>
        </w:rPr>
      </w:pPr>
    </w:p>
    <w:p w:rsidR="008B4FC7" w:rsidRDefault="008B4FC7"/>
    <w:sectPr w:rsidR="008B4FC7" w:rsidSect="008B4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714E6"/>
    <w:multiLevelType w:val="hybridMultilevel"/>
    <w:tmpl w:val="023C2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614"/>
    <w:rsid w:val="00014AFB"/>
    <w:rsid w:val="00042BF0"/>
    <w:rsid w:val="00045BED"/>
    <w:rsid w:val="000A506F"/>
    <w:rsid w:val="000F4C52"/>
    <w:rsid w:val="001313B1"/>
    <w:rsid w:val="00173E98"/>
    <w:rsid w:val="001A0696"/>
    <w:rsid w:val="00207DD1"/>
    <w:rsid w:val="00236640"/>
    <w:rsid w:val="00260E65"/>
    <w:rsid w:val="00283C60"/>
    <w:rsid w:val="002A0614"/>
    <w:rsid w:val="002F4150"/>
    <w:rsid w:val="00300E29"/>
    <w:rsid w:val="003039EC"/>
    <w:rsid w:val="00324A9D"/>
    <w:rsid w:val="00383167"/>
    <w:rsid w:val="00447B1C"/>
    <w:rsid w:val="00461192"/>
    <w:rsid w:val="004B57D6"/>
    <w:rsid w:val="0054453F"/>
    <w:rsid w:val="00576866"/>
    <w:rsid w:val="00590B8A"/>
    <w:rsid w:val="00622C3A"/>
    <w:rsid w:val="006467AB"/>
    <w:rsid w:val="0066611E"/>
    <w:rsid w:val="00673B9D"/>
    <w:rsid w:val="00694504"/>
    <w:rsid w:val="006B26BB"/>
    <w:rsid w:val="006B5C8A"/>
    <w:rsid w:val="006D31CA"/>
    <w:rsid w:val="00735EF4"/>
    <w:rsid w:val="007F18D5"/>
    <w:rsid w:val="0081249D"/>
    <w:rsid w:val="008A4C68"/>
    <w:rsid w:val="008B4FC7"/>
    <w:rsid w:val="008C43CD"/>
    <w:rsid w:val="008C53A8"/>
    <w:rsid w:val="008E233F"/>
    <w:rsid w:val="009357F2"/>
    <w:rsid w:val="009874B2"/>
    <w:rsid w:val="009B3D85"/>
    <w:rsid w:val="009F470D"/>
    <w:rsid w:val="00AE4564"/>
    <w:rsid w:val="00B43C09"/>
    <w:rsid w:val="00B605B8"/>
    <w:rsid w:val="00B6428D"/>
    <w:rsid w:val="00BD5757"/>
    <w:rsid w:val="00C32D3E"/>
    <w:rsid w:val="00C662D1"/>
    <w:rsid w:val="00CB0F37"/>
    <w:rsid w:val="00D64A3D"/>
    <w:rsid w:val="00DF669F"/>
    <w:rsid w:val="00E240C9"/>
    <w:rsid w:val="00E92418"/>
    <w:rsid w:val="00EE1A1D"/>
    <w:rsid w:val="00F23EF4"/>
    <w:rsid w:val="00F31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6</cp:revision>
  <cp:lastPrinted>2024-03-25T07:33:00Z</cp:lastPrinted>
  <dcterms:created xsi:type="dcterms:W3CDTF">2023-04-17T11:35:00Z</dcterms:created>
  <dcterms:modified xsi:type="dcterms:W3CDTF">2024-05-02T09:02:00Z</dcterms:modified>
</cp:coreProperties>
</file>